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MORTON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d.1416)</w:t>
      </w: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Brinkley, Cambridgeshire;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Feltwell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(Alumni Cantab. vol.1 part 3 p.219)</w:t>
      </w: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E0C" w:rsidRP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1376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Hall.  (ibid.)</w:t>
      </w:r>
    </w:p>
    <w:p w:rsidR="00AC7E0C" w:rsidRP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Mar.1395</w:t>
      </w:r>
      <w:r>
        <w:rPr>
          <w:rFonts w:ascii="Times New Roman" w:hAnsi="Times New Roman" w:cs="Times New Roman"/>
          <w:sz w:val="24"/>
          <w:szCs w:val="24"/>
        </w:rPr>
        <w:tab/>
        <w:t>He was ordained acolyte at Ely.  (ibid.)</w:t>
      </w: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to </w:t>
      </w: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>He was a Fellow of King’s Hall.  (ibid.)</w:t>
      </w: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Sep.</w:t>
      </w:r>
      <w:r>
        <w:rPr>
          <w:rFonts w:ascii="Times New Roman" w:hAnsi="Times New Roman" w:cs="Times New Roman"/>
          <w:sz w:val="24"/>
          <w:szCs w:val="24"/>
        </w:rPr>
        <w:tab/>
        <w:t>He died.  (ibid.)</w:t>
      </w: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E0C" w:rsidRPr="00AC7E0C" w:rsidRDefault="00AC7E0C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  <w:bookmarkStart w:id="0" w:name="_GoBack"/>
      <w:bookmarkEnd w:id="0"/>
    </w:p>
    <w:sectPr w:rsidR="00AC7E0C" w:rsidRPr="00AC7E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E0C" w:rsidRDefault="00AC7E0C" w:rsidP="00564E3C">
      <w:pPr>
        <w:spacing w:after="0" w:line="240" w:lineRule="auto"/>
      </w:pPr>
      <w:r>
        <w:separator/>
      </w:r>
    </w:p>
  </w:endnote>
  <w:endnote w:type="continuationSeparator" w:id="0">
    <w:p w:rsidR="00AC7E0C" w:rsidRDefault="00AC7E0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C7E0C">
      <w:rPr>
        <w:rFonts w:ascii="Times New Roman" w:hAnsi="Times New Roman" w:cs="Times New Roman"/>
        <w:noProof/>
        <w:sz w:val="24"/>
        <w:szCs w:val="24"/>
      </w:rPr>
      <w:t>22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E0C" w:rsidRDefault="00AC7E0C" w:rsidP="00564E3C">
      <w:pPr>
        <w:spacing w:after="0" w:line="240" w:lineRule="auto"/>
      </w:pPr>
      <w:r>
        <w:separator/>
      </w:r>
    </w:p>
  </w:footnote>
  <w:footnote w:type="continuationSeparator" w:id="0">
    <w:p w:rsidR="00AC7E0C" w:rsidRDefault="00AC7E0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E0C"/>
    <w:rsid w:val="00372DC6"/>
    <w:rsid w:val="00564E3C"/>
    <w:rsid w:val="0064591D"/>
    <w:rsid w:val="00AC7E0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2FD72"/>
  <w15:chartTrackingRefBased/>
  <w15:docId w15:val="{03557E95-1F34-42F3-8EEE-79DF2CC9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9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2015-10-22T15:12:00Z</dcterms:created>
  <dcterms:modified xsi:type="dcterms:W3CDTF">2015-10-22T15:21:00Z</dcterms:modified>
</cp:coreProperties>
</file>